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EC39" w14:textId="01293263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ANEXO</w:t>
      </w:r>
      <w:r w:rsidRPr="2666F06F"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Nº</w:t>
      </w:r>
      <w:r w:rsidR="00311F26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="00E61BE1">
        <w:rPr>
          <w:rFonts w:ascii="Century Gothic" w:eastAsia="Century Gothic" w:hAnsi="Century Gothic" w:cs="Century Gothic"/>
          <w:b/>
          <w:bCs/>
          <w:spacing w:val="-6"/>
        </w:rPr>
        <w:t>5</w:t>
      </w:r>
      <w:bookmarkStart w:id="0" w:name="_GoBack"/>
      <w:bookmarkEnd w:id="0"/>
    </w:p>
    <w:p w14:paraId="3478D8DE" w14:textId="43C03E79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  <w:spacing w:val="-2"/>
        </w:rPr>
      </w:pPr>
      <w:r w:rsidRPr="2666F06F">
        <w:rPr>
          <w:rFonts w:ascii="Century Gothic" w:eastAsia="Century Gothic" w:hAnsi="Century Gothic" w:cs="Century Gothic"/>
          <w:b/>
          <w:bCs/>
        </w:rPr>
        <w:t>DECLARACIÓN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CONFLICTOS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  <w:spacing w:val="-2"/>
        </w:rPr>
        <w:t>INTERÉS</w:t>
      </w:r>
    </w:p>
    <w:p w14:paraId="41298219" w14:textId="3EAE7A65" w:rsidR="009321DA" w:rsidRDefault="009321DA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  <w:spacing w:val="-2"/>
        </w:rPr>
        <w:t xml:space="preserve">(Persona </w:t>
      </w:r>
      <w:r w:rsidR="00EB2B96">
        <w:rPr>
          <w:rFonts w:ascii="Century Gothic" w:eastAsia="Century Gothic" w:hAnsi="Century Gothic" w:cs="Century Gothic"/>
          <w:b/>
          <w:bCs/>
          <w:spacing w:val="-2"/>
        </w:rPr>
        <w:t>N</w:t>
      </w:r>
      <w:r>
        <w:rPr>
          <w:rFonts w:ascii="Century Gothic" w:eastAsia="Century Gothic" w:hAnsi="Century Gothic" w:cs="Century Gothic"/>
          <w:b/>
          <w:bCs/>
          <w:spacing w:val="-2"/>
        </w:rPr>
        <w:t>atural)</w:t>
      </w:r>
    </w:p>
    <w:p w14:paraId="1B247E97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62191456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3C64E35C" w14:textId="182B2332" w:rsidR="007861F5" w:rsidRDefault="007861F5" w:rsidP="2666F06F">
      <w:pPr>
        <w:pStyle w:val="Textoindependiente"/>
        <w:tabs>
          <w:tab w:val="left" w:pos="6783"/>
        </w:tabs>
        <w:ind w:left="630" w:right="36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Yo,</w:t>
      </w:r>
      <w:r w:rsidRPr="2666F06F">
        <w:rPr>
          <w:rFonts w:ascii="Century Gothic" w:eastAsia="Century Gothic" w:hAnsi="Century Gothic" w:cs="Century Gothic"/>
          <w:spacing w:val="176"/>
        </w:rPr>
        <w:t xml:space="preserve"> </w:t>
      </w:r>
      <w:r w:rsidR="7D1ACD2F" w:rsidRPr="2666F06F">
        <w:rPr>
          <w:rFonts w:ascii="Century Gothic" w:eastAsia="Century Gothic" w:hAnsi="Century Gothic" w:cs="Century Gothic"/>
        </w:rPr>
        <w:t>________________________________</w:t>
      </w:r>
      <w:r w:rsidRPr="2666F06F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  <w:spacing w:val="55"/>
        </w:rPr>
        <w:t xml:space="preserve"> </w:t>
      </w:r>
      <w:r w:rsidRPr="2666F06F">
        <w:rPr>
          <w:rFonts w:ascii="Century Gothic" w:eastAsia="Century Gothic" w:hAnsi="Century Gothic" w:cs="Century Gothic"/>
        </w:rPr>
        <w:t>cédula</w:t>
      </w:r>
      <w:r w:rsidRPr="2666F06F">
        <w:rPr>
          <w:rFonts w:ascii="Century Gothic" w:eastAsia="Century Gothic" w:hAnsi="Century Gothic" w:cs="Century Gothic"/>
          <w:spacing w:val="55"/>
        </w:rPr>
        <w:t xml:space="preserve"> </w:t>
      </w:r>
      <w:r w:rsidRPr="2666F06F">
        <w:rPr>
          <w:rFonts w:ascii="Century Gothic" w:eastAsia="Century Gothic" w:hAnsi="Century Gothic" w:cs="Century Gothic"/>
        </w:rPr>
        <w:t>de</w:t>
      </w:r>
      <w:r w:rsidRPr="2666F06F">
        <w:rPr>
          <w:rFonts w:ascii="Century Gothic" w:eastAsia="Century Gothic" w:hAnsi="Century Gothic" w:cs="Century Gothic"/>
          <w:spacing w:val="53"/>
        </w:rPr>
        <w:t xml:space="preserve"> </w:t>
      </w:r>
      <w:r w:rsidRPr="2666F06F">
        <w:rPr>
          <w:rFonts w:ascii="Century Gothic" w:eastAsia="Century Gothic" w:hAnsi="Century Gothic" w:cs="Century Gothic"/>
        </w:rPr>
        <w:t>identidad</w:t>
      </w:r>
      <w:r w:rsidRPr="2666F06F">
        <w:rPr>
          <w:rFonts w:ascii="Century Gothic" w:eastAsia="Century Gothic" w:hAnsi="Century Gothic" w:cs="Century Gothic"/>
          <w:spacing w:val="54"/>
        </w:rPr>
        <w:t xml:space="preserve"> </w:t>
      </w:r>
      <w:r w:rsidRPr="2666F06F">
        <w:rPr>
          <w:rFonts w:ascii="Century Gothic" w:eastAsia="Century Gothic" w:hAnsi="Century Gothic" w:cs="Century Gothic"/>
          <w:spacing w:val="-5"/>
        </w:rPr>
        <w:t>N°</w:t>
      </w:r>
      <w:r w:rsidR="79777A15" w:rsidRPr="2666F06F">
        <w:rPr>
          <w:rFonts w:ascii="Century Gothic" w:eastAsia="Century Gothic" w:hAnsi="Century Gothic" w:cs="Century Gothic"/>
          <w:spacing w:val="-5"/>
        </w:rPr>
        <w:t>___________</w:t>
      </w:r>
      <w:r w:rsidR="00EF559C">
        <w:rPr>
          <w:rFonts w:ascii="Century Gothic" w:eastAsia="Century Gothic" w:hAnsi="Century Gothic" w:cs="Century Gothic"/>
          <w:spacing w:val="-5"/>
        </w:rPr>
        <w:t>,</w:t>
      </w:r>
      <w:r w:rsidRPr="2666F06F">
        <w:rPr>
          <w:rFonts w:ascii="Century Gothic" w:eastAsia="Century Gothic" w:hAnsi="Century Gothic" w:cs="Century Gothic"/>
        </w:rPr>
        <w:t xml:space="preserve"> declaro tener conocimiento de la Política General de Manejo de Conflictos de Interés la Fundación</w:t>
      </w:r>
      <w:r w:rsidRPr="2666F06F">
        <w:rPr>
          <w:rFonts w:ascii="Century Gothic" w:eastAsia="Century Gothic" w:hAnsi="Century Gothic" w:cs="Century Gothic"/>
          <w:spacing w:val="-3"/>
        </w:rPr>
        <w:t xml:space="preserve"> </w:t>
      </w:r>
      <w:r w:rsidRPr="2666F06F">
        <w:rPr>
          <w:rFonts w:ascii="Century Gothic" w:eastAsia="Century Gothic" w:hAnsi="Century Gothic" w:cs="Century Gothic"/>
        </w:rPr>
        <w:t>Tiempos Nuevos y de la necesidad de informar cualquier situación que pueda ser fuente de un conflicto de interés, razón por la cual declaro que, a esta fecha:</w:t>
      </w:r>
    </w:p>
    <w:p w14:paraId="0573171E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466"/>
        <w:gridCol w:w="480"/>
        <w:gridCol w:w="509"/>
      </w:tblGrid>
      <w:tr w:rsidR="007861F5" w14:paraId="6BF77EF6" w14:textId="77777777" w:rsidTr="2666F06F">
        <w:trPr>
          <w:trHeight w:val="552"/>
        </w:trPr>
        <w:tc>
          <w:tcPr>
            <w:tcW w:w="377" w:type="dxa"/>
          </w:tcPr>
          <w:p w14:paraId="2B4A9372" w14:textId="77777777" w:rsidR="007861F5" w:rsidRDefault="007861F5" w:rsidP="2666F06F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466" w:type="dxa"/>
          </w:tcPr>
          <w:p w14:paraId="67074312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SITUACIÓN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CONFLICTO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INTERESÉS</w:t>
            </w:r>
          </w:p>
        </w:tc>
        <w:tc>
          <w:tcPr>
            <w:tcW w:w="480" w:type="dxa"/>
          </w:tcPr>
          <w:p w14:paraId="1CA4EE6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SI</w:t>
            </w:r>
          </w:p>
        </w:tc>
        <w:tc>
          <w:tcPr>
            <w:tcW w:w="509" w:type="dxa"/>
          </w:tcPr>
          <w:p w14:paraId="7E5A5EE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NO</w:t>
            </w:r>
          </w:p>
        </w:tc>
      </w:tr>
      <w:tr w:rsidR="007861F5" w14:paraId="61496814" w14:textId="77777777" w:rsidTr="00EF559C">
        <w:trPr>
          <w:trHeight w:val="853"/>
        </w:trPr>
        <w:tc>
          <w:tcPr>
            <w:tcW w:w="377" w:type="dxa"/>
          </w:tcPr>
          <w:p w14:paraId="10CE824E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1.</w:t>
            </w:r>
          </w:p>
        </w:tc>
        <w:tc>
          <w:tcPr>
            <w:tcW w:w="7466" w:type="dxa"/>
          </w:tcPr>
          <w:p w14:paraId="38A6FCEC" w14:textId="222334A2" w:rsidR="007861F5" w:rsidRDefault="007861F5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Tengo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11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personal</w:t>
            </w:r>
            <w:r w:rsidRPr="2666F06F">
              <w:rPr>
                <w:rFonts w:ascii="Century Gothic" w:eastAsia="Century Gothic" w:hAnsi="Century Gothic" w:cs="Century Gothic"/>
              </w:rPr>
              <w:t>,</w:t>
            </w:r>
            <w:r w:rsidRPr="2666F06F">
              <w:rPr>
                <w:rFonts w:ascii="Century Gothic" w:eastAsia="Century Gothic" w:hAnsi="Century Gothic" w:cs="Century Gothic"/>
                <w:spacing w:val="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potencial,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cierto o esperable, en un acto o contrato a realizarse o celebrarse por la</w:t>
            </w:r>
            <w:r w:rsidRPr="2666F06F">
              <w:rPr>
                <w:rFonts w:ascii="Century Gothic" w:eastAsia="Century Gothic" w:hAnsi="Century Gothic" w:cs="Century Gothic"/>
                <w:spacing w:val="4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 Tiempos Nuevos.</w:t>
            </w:r>
          </w:p>
        </w:tc>
        <w:tc>
          <w:tcPr>
            <w:tcW w:w="480" w:type="dxa"/>
          </w:tcPr>
          <w:p w14:paraId="7941CD50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6C6E5F42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0E5F2A64" w14:textId="77777777" w:rsidTr="00EF559C">
        <w:trPr>
          <w:trHeight w:val="1687"/>
        </w:trPr>
        <w:tc>
          <w:tcPr>
            <w:tcW w:w="377" w:type="dxa"/>
          </w:tcPr>
          <w:p w14:paraId="582A9FE8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2.</w:t>
            </w:r>
          </w:p>
        </w:tc>
        <w:tc>
          <w:tcPr>
            <w:tcW w:w="7466" w:type="dxa"/>
          </w:tcPr>
          <w:p w14:paraId="5DFC5BD2" w14:textId="213CA297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 xml:space="preserve">Soy director, representante, administrador, gerente, ejecutivo principal o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poseo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directa o indirecta en la propiedad de una empresa, institución, corporación o fundación que tiene o pretende tener relaciones comerciales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 con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 xml:space="preserve">sea 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>en</w:t>
            </w:r>
            <w:r w:rsidR="1DF9BA96"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>otra.</w:t>
            </w:r>
          </w:p>
        </w:tc>
        <w:tc>
          <w:tcPr>
            <w:tcW w:w="480" w:type="dxa"/>
          </w:tcPr>
          <w:p w14:paraId="355B75F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0C91CB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4063F811" w14:textId="77777777" w:rsidTr="00EF559C">
        <w:trPr>
          <w:trHeight w:val="1116"/>
        </w:trPr>
        <w:tc>
          <w:tcPr>
            <w:tcW w:w="377" w:type="dxa"/>
          </w:tcPr>
          <w:p w14:paraId="73EA019C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3.</w:t>
            </w:r>
          </w:p>
        </w:tc>
        <w:tc>
          <w:tcPr>
            <w:tcW w:w="7466" w:type="dxa"/>
          </w:tcPr>
          <w:p w14:paraId="62C3C49E" w14:textId="1062A9B6" w:rsidR="007861F5" w:rsidRDefault="007861F5" w:rsidP="00EF559C">
            <w:pPr>
              <w:pStyle w:val="TableParagraph"/>
              <w:ind w:right="49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tiene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personal,</w:t>
            </w:r>
            <w:r w:rsidRPr="2666F06F">
              <w:rPr>
                <w:rFonts w:ascii="Century Gothic" w:eastAsia="Century Gothic" w:hAnsi="Century Gothic" w:cs="Century Gothic"/>
                <w:spacing w:val="-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-1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potencial, cierto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esperable,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realizarse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celebrarse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por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="025D2FE5"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Nuevos.</w:t>
            </w:r>
          </w:p>
        </w:tc>
        <w:tc>
          <w:tcPr>
            <w:tcW w:w="480" w:type="dxa"/>
          </w:tcPr>
          <w:p w14:paraId="0B5ADF5B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3837667F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7A33A856" w14:textId="77777777" w:rsidTr="00EF559C">
        <w:trPr>
          <w:trHeight w:val="1983"/>
        </w:trPr>
        <w:tc>
          <w:tcPr>
            <w:tcW w:w="377" w:type="dxa"/>
          </w:tcPr>
          <w:p w14:paraId="56308D86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4.</w:t>
            </w:r>
          </w:p>
        </w:tc>
        <w:tc>
          <w:tcPr>
            <w:tcW w:w="7466" w:type="dxa"/>
          </w:tcPr>
          <w:p w14:paraId="12DC1163" w14:textId="0AE10C9C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 se desempeña como director, representante, administrador, gerente, ejecutivo principal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 posee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directa o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indirecta en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 propiedad de una empresa, institución, corporación o fundación que tiene o pretende tener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relaciones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comerciales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</w:t>
            </w:r>
            <w:r w:rsidRPr="2666F06F">
              <w:rPr>
                <w:rFonts w:ascii="Century Gothic" w:eastAsia="Century Gothic" w:hAnsi="Century Gothic" w:cs="Century Gothic"/>
                <w:spacing w:val="3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Tiempos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otra.</w:t>
            </w:r>
          </w:p>
        </w:tc>
        <w:tc>
          <w:tcPr>
            <w:tcW w:w="480" w:type="dxa"/>
          </w:tcPr>
          <w:p w14:paraId="1F93ABA7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F2CF158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340C1B3" w14:textId="77777777" w:rsidTr="2666F06F">
        <w:trPr>
          <w:trHeight w:val="300"/>
        </w:trPr>
        <w:tc>
          <w:tcPr>
            <w:tcW w:w="377" w:type="dxa"/>
          </w:tcPr>
          <w:p w14:paraId="4FA9AC90" w14:textId="57D13436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7466" w:type="dxa"/>
          </w:tcPr>
          <w:p w14:paraId="05B3A38B" w14:textId="59482F54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tiene un interés personal, ya sea económico o moral, actual o potencial, cierto o esperable, en un acto o contrato a realizarse o celebrarse por la Fundación Tiempos Nuevos.</w:t>
            </w:r>
          </w:p>
        </w:tc>
        <w:tc>
          <w:tcPr>
            <w:tcW w:w="480" w:type="dxa"/>
          </w:tcPr>
          <w:p w14:paraId="4E8F8B82" w14:textId="3F79088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0F012FD1" w14:textId="327DDACA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7DD00A98" w14:textId="77777777" w:rsidTr="2666F06F">
        <w:trPr>
          <w:trHeight w:val="300"/>
        </w:trPr>
        <w:tc>
          <w:tcPr>
            <w:tcW w:w="377" w:type="dxa"/>
          </w:tcPr>
          <w:p w14:paraId="58076E1F" w14:textId="6F1897DB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7466" w:type="dxa"/>
          </w:tcPr>
          <w:p w14:paraId="65744989" w14:textId="6A3811FD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se </w:t>
            </w:r>
            <w:r w:rsidRPr="2666F06F">
              <w:rPr>
                <w:rFonts w:ascii="Century Gothic" w:eastAsia="Century Gothic" w:hAnsi="Century Gothic" w:cs="Century Gothic"/>
              </w:rPr>
              <w:lastRenderedPageBreak/>
              <w:t>desempeña como director, representante, administrador, gerente, ejecutivo principal o posee participación directa o indirecta en la propiedad de una empresa, institución, corporación o sociedad que tiene o pretende tener relaciones comerciales o profesionales con Fundación Tiempos Nuevos, ya sea en calidad de cliente, contratista, proveedor u otra.</w:t>
            </w:r>
          </w:p>
        </w:tc>
        <w:tc>
          <w:tcPr>
            <w:tcW w:w="480" w:type="dxa"/>
          </w:tcPr>
          <w:p w14:paraId="4CE90922" w14:textId="4554667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129FD63" w14:textId="3574E983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21B68A08" w14:textId="77777777" w:rsidTr="2666F06F">
        <w:trPr>
          <w:trHeight w:val="300"/>
        </w:trPr>
        <w:tc>
          <w:tcPr>
            <w:tcW w:w="377" w:type="dxa"/>
          </w:tcPr>
          <w:p w14:paraId="47DAECCA" w14:textId="74D9877A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7.</w:t>
            </w:r>
          </w:p>
        </w:tc>
        <w:tc>
          <w:tcPr>
            <w:tcW w:w="7466" w:type="dxa"/>
          </w:tcPr>
          <w:p w14:paraId="35FE4325" w14:textId="77777777" w:rsidR="51EEF4EC" w:rsidRDefault="51EEF4EC" w:rsidP="00EF559C">
            <w:pPr>
              <w:pStyle w:val="TableParagraph"/>
              <w:ind w:right="50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He solicitado y/o recibidos pagos, honorarios, servicios, regalos, premios u otra gratificación de una persona, empresa, institución u organización que tiene o pretende tener relaciones comerciales o profesionales con la Fundación Tiempos Nuevos, ya sea en calidad de cliente, contratista,</w:t>
            </w:r>
          </w:p>
          <w:p w14:paraId="25D9D895" w14:textId="1CB12BB0" w:rsidR="51EEF4EC" w:rsidRDefault="51EEF4EC" w:rsidP="00EF559C">
            <w:pPr>
              <w:pStyle w:val="TableParagraph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proveedor u otra.</w:t>
            </w:r>
          </w:p>
        </w:tc>
        <w:tc>
          <w:tcPr>
            <w:tcW w:w="480" w:type="dxa"/>
          </w:tcPr>
          <w:p w14:paraId="01FBD505" w14:textId="261A2D1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2F5AF63" w14:textId="2D32B375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700C7CF" w14:textId="77777777" w:rsidTr="2666F06F">
        <w:trPr>
          <w:trHeight w:val="300"/>
        </w:trPr>
        <w:tc>
          <w:tcPr>
            <w:tcW w:w="377" w:type="dxa"/>
          </w:tcPr>
          <w:p w14:paraId="1EA0BDDF" w14:textId="744B2BA8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7466" w:type="dxa"/>
          </w:tcPr>
          <w:p w14:paraId="2ADD90D2" w14:textId="4EA54AB3" w:rsidR="51EEF4EC" w:rsidRDefault="51EEF4EC" w:rsidP="00EF559C">
            <w:pPr>
              <w:pStyle w:val="TableParagraph"/>
              <w:ind w:right="51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A mi mejor saber y entender, conozco otras situaciones de potenciales conflictos de interés que puedan afectarme y que deba declarar en conformidad a la Política General de Manejo de Conflictos de Interés.</w:t>
            </w:r>
          </w:p>
        </w:tc>
        <w:tc>
          <w:tcPr>
            <w:tcW w:w="480" w:type="dxa"/>
          </w:tcPr>
          <w:p w14:paraId="14E307B1" w14:textId="07F1BBC1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4C0D55C" w14:textId="0189BB5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ACDF6AF" w14:textId="77777777" w:rsidR="007861F5" w:rsidRDefault="007861F5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717C81CF" w14:textId="107D6D01" w:rsidR="2666F06F" w:rsidRDefault="2666F06F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3CE8FA12" w14:textId="11A8AF5A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 xml:space="preserve">En el caso de contestar </w:t>
      </w:r>
      <w:r w:rsidRPr="2666F06F">
        <w:rPr>
          <w:rFonts w:ascii="Century Gothic" w:eastAsia="Century Gothic" w:hAnsi="Century Gothic" w:cs="Century Gothic"/>
          <w:b/>
          <w:bCs/>
        </w:rPr>
        <w:t xml:space="preserve">SI </w:t>
      </w:r>
      <w:r w:rsidRPr="2666F06F">
        <w:rPr>
          <w:rFonts w:ascii="Century Gothic" w:eastAsia="Century Gothic" w:hAnsi="Century Gothic" w:cs="Century Gothic"/>
        </w:rPr>
        <w:t xml:space="preserve">en algunas de las situaciones enumeradas, especifique con claridad la situación de conflicto de interés declarada: </w:t>
      </w:r>
    </w:p>
    <w:p w14:paraId="686DB58B" w14:textId="132C503D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48D91" w14:textId="0B0BAE5F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265A2EFA" w14:textId="67C74742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5384147B" w14:textId="77777777" w:rsidR="51EEF4EC" w:rsidRDefault="51EEF4EC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Me comprometo a mantener actualizada la presente declaración informando cualquier nueva situación de potencial conflictos de interés o variación en las circunstancias aquí declaradas y/o descritas que deba ser informada conforme con lo dispuesto en la Política General de Manejo de Conflictos de Interés.</w:t>
      </w:r>
    </w:p>
    <w:p w14:paraId="7A2D92B4" w14:textId="77777777" w:rsidR="2666F06F" w:rsidRDefault="2666F06F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</w:p>
    <w:p w14:paraId="27B4C8BF" w14:textId="76AD723E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7704AFDA" w14:textId="09DB3DCD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3ADEA1D6" w14:textId="09F369B5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A2B0BDC" w14:textId="77777777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65D9AF1" w14:textId="772FF829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  <w:proofErr w:type="spellStart"/>
      <w:r w:rsidRPr="2666F06F">
        <w:rPr>
          <w:rFonts w:ascii="Century Gothic" w:eastAsia="Century Gothic" w:hAnsi="Century Gothic" w:cs="Century Gothic"/>
          <w:lang w:val="pt-BR"/>
        </w:rPr>
        <w:t>Nombre</w:t>
      </w:r>
      <w:proofErr w:type="spellEnd"/>
      <w:r w:rsidRPr="2666F06F">
        <w:rPr>
          <w:rFonts w:ascii="Century Gothic" w:eastAsia="Century Gothic" w:hAnsi="Century Gothic" w:cs="Century Gothic"/>
          <w:lang w:val="pt-BR"/>
        </w:rPr>
        <w:t xml:space="preserve"> y firma </w:t>
      </w:r>
    </w:p>
    <w:p w14:paraId="453ECDA0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</w:p>
    <w:p w14:paraId="093913A7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6AA5F9C6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1F7E0D3A" w14:textId="7982652C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Santiago</w:t>
      </w:r>
      <w:r w:rsidR="00EF559C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</w:rPr>
        <w:t xml:space="preserve"> _____ de ____________ </w:t>
      </w:r>
      <w:proofErr w:type="spellStart"/>
      <w:r w:rsidRPr="2666F06F">
        <w:rPr>
          <w:rFonts w:ascii="Century Gothic" w:eastAsia="Century Gothic" w:hAnsi="Century Gothic" w:cs="Century Gothic"/>
        </w:rPr>
        <w:t>de</w:t>
      </w:r>
      <w:proofErr w:type="spellEnd"/>
      <w:r w:rsidRPr="2666F06F">
        <w:rPr>
          <w:rFonts w:ascii="Century Gothic" w:eastAsia="Century Gothic" w:hAnsi="Century Gothic" w:cs="Century Gothic"/>
        </w:rPr>
        <w:t xml:space="preserve"> 2025.</w:t>
      </w:r>
    </w:p>
    <w:sectPr w:rsidR="51EEF4EC">
      <w:headerReference w:type="default" r:id="rId10"/>
      <w:footerReference w:type="default" r:id="rId11"/>
      <w:pgSz w:w="12240" w:h="15840"/>
      <w:pgMar w:top="1417" w:right="1701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D4FA" w14:textId="77777777" w:rsidR="0097182E" w:rsidRDefault="0097182E">
      <w:pPr>
        <w:spacing w:after="0" w:line="240" w:lineRule="auto"/>
      </w:pPr>
      <w:r>
        <w:separator/>
      </w:r>
    </w:p>
  </w:endnote>
  <w:endnote w:type="continuationSeparator" w:id="0">
    <w:p w14:paraId="7372F2B1" w14:textId="77777777" w:rsidR="0097182E" w:rsidRDefault="009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37"/>
      <w:docPartObj>
        <w:docPartGallery w:val="Page Numbers (Bottom of Page)"/>
        <w:docPartUnique/>
      </w:docPartObj>
    </w:sdtPr>
    <w:sdtEndPr/>
    <w:sdtContent>
      <w:p w14:paraId="4B015EDD" w14:textId="1CBE82EC" w:rsidR="00EF559C" w:rsidRDefault="00EF5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E1" w:rsidRPr="00E61BE1">
          <w:rPr>
            <w:noProof/>
            <w:lang w:val="es-ES"/>
          </w:rPr>
          <w:t>2</w:t>
        </w:r>
        <w:r>
          <w:fldChar w:fldCharType="end"/>
        </w:r>
      </w:p>
    </w:sdtContent>
  </w:sdt>
  <w:p w14:paraId="7CDD73C6" w14:textId="3DDA8FFA" w:rsidR="00EF559C" w:rsidRDefault="00EF559C">
    <w:pPr>
      <w:pStyle w:val="Piedepgina"/>
    </w:pPr>
    <w:r>
      <w:t>Versión 1.0, 8 de 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C5C" w14:textId="77777777" w:rsidR="0097182E" w:rsidRDefault="0097182E">
      <w:pPr>
        <w:spacing w:after="0" w:line="240" w:lineRule="auto"/>
      </w:pPr>
      <w:r>
        <w:separator/>
      </w:r>
    </w:p>
  </w:footnote>
  <w:footnote w:type="continuationSeparator" w:id="0">
    <w:p w14:paraId="29814BC8" w14:textId="77777777" w:rsidR="0097182E" w:rsidRDefault="0097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7112" w14:textId="4D4C0CCE" w:rsidR="00EF559C" w:rsidRDefault="00EF559C">
    <w:pPr>
      <w:pStyle w:val="Encabezado"/>
      <w:jc w:val="right"/>
    </w:pPr>
  </w:p>
  <w:p w14:paraId="62BB4FBD" w14:textId="02104C68" w:rsidR="2666F06F" w:rsidRDefault="2666F06F" w:rsidP="2666F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00268E"/>
    <w:rsid w:val="00196559"/>
    <w:rsid w:val="001E54B8"/>
    <w:rsid w:val="002C5E1D"/>
    <w:rsid w:val="00311F26"/>
    <w:rsid w:val="003C1B09"/>
    <w:rsid w:val="00434885"/>
    <w:rsid w:val="004A127C"/>
    <w:rsid w:val="005276EC"/>
    <w:rsid w:val="006D3B1D"/>
    <w:rsid w:val="007861F5"/>
    <w:rsid w:val="008E775C"/>
    <w:rsid w:val="009321DA"/>
    <w:rsid w:val="00970BE3"/>
    <w:rsid w:val="0097182E"/>
    <w:rsid w:val="00AB1D6C"/>
    <w:rsid w:val="00D62B28"/>
    <w:rsid w:val="00E15206"/>
    <w:rsid w:val="00E57FAC"/>
    <w:rsid w:val="00E61BE1"/>
    <w:rsid w:val="00EB2B96"/>
    <w:rsid w:val="00EF559C"/>
    <w:rsid w:val="00F61413"/>
    <w:rsid w:val="025D2FE5"/>
    <w:rsid w:val="03FA7B78"/>
    <w:rsid w:val="0493E405"/>
    <w:rsid w:val="13106A80"/>
    <w:rsid w:val="14BCB1D3"/>
    <w:rsid w:val="19E468D6"/>
    <w:rsid w:val="1D4C6591"/>
    <w:rsid w:val="1DF9BA96"/>
    <w:rsid w:val="2666F06F"/>
    <w:rsid w:val="2F8BEECE"/>
    <w:rsid w:val="3FC8E637"/>
    <w:rsid w:val="4394563D"/>
    <w:rsid w:val="467A5CF9"/>
    <w:rsid w:val="4BA7C8B9"/>
    <w:rsid w:val="51EEF4EC"/>
    <w:rsid w:val="551E5514"/>
    <w:rsid w:val="5777FD29"/>
    <w:rsid w:val="5EBCE6E2"/>
    <w:rsid w:val="69A3EDE1"/>
    <w:rsid w:val="7482F549"/>
    <w:rsid w:val="75D4D243"/>
    <w:rsid w:val="780CD102"/>
    <w:rsid w:val="79777A15"/>
    <w:rsid w:val="7D1ACD2F"/>
    <w:rsid w:val="7D8A6E02"/>
    <w:rsid w:val="7E24FFC2"/>
    <w:rsid w:val="7E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6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1F5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861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EF559C"/>
  </w:style>
  <w:style w:type="character" w:customStyle="1" w:styleId="PiedepginaCar">
    <w:name w:val="Pie de página Car"/>
    <w:basedOn w:val="Fuentedeprrafopredeter"/>
    <w:link w:val="Piedepgina"/>
    <w:uiPriority w:val="99"/>
    <w:rsid w:val="00E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e86b4-e8ff-452c-80a6-ba600e13e4dc">
      <Terms xmlns="http://schemas.microsoft.com/office/infopath/2007/PartnerControls"/>
    </lcf76f155ced4ddcb4097134ff3c332f>
    <TaxCatchAll xmlns="9c58bfec-a1cc-4145-8c9e-aecf8592e3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A9254A403A44B88CBBDFDD16D5E03" ma:contentTypeVersion="16" ma:contentTypeDescription="Crear nuevo documento." ma:contentTypeScope="" ma:versionID="cb6802a62296bf721b80063867be36c4">
  <xsd:schema xmlns:xsd="http://www.w3.org/2001/XMLSchema" xmlns:xs="http://www.w3.org/2001/XMLSchema" xmlns:p="http://schemas.microsoft.com/office/2006/metadata/properties" xmlns:ns2="bc8e86b4-e8ff-452c-80a6-ba600e13e4dc" xmlns:ns3="9c58bfec-a1cc-4145-8c9e-aecf8592e35e" targetNamespace="http://schemas.microsoft.com/office/2006/metadata/properties" ma:root="true" ma:fieldsID="004d4b84d09eda6f645b85d1dcff9771" ns2:_="" ns3:_="">
    <xsd:import namespace="bc8e86b4-e8ff-452c-80a6-ba600e13e4dc"/>
    <xsd:import namespace="9c58bfec-a1cc-4145-8c9e-aecf8592e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6b4-e8ff-452c-80a6-ba600e13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fec-a1cc-4145-8c9e-aecf8592e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852532-407f-4173-bfdb-2cccdb688977}" ma:internalName="TaxCatchAll" ma:showField="CatchAllData" ma:web="9c58bfec-a1cc-4145-8c9e-aecf8592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247d8cd-18cc-4043-ac00-d0d71c250733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192DC-CA2D-4644-869E-E9D73C884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5</cp:revision>
  <cp:lastPrinted>2018-09-27T15:22:00Z</cp:lastPrinted>
  <dcterms:created xsi:type="dcterms:W3CDTF">2025-06-03T16:22:00Z</dcterms:created>
  <dcterms:modified xsi:type="dcterms:W3CDTF">2025-07-17T15:23:00Z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0x010100321A9254A403A44B88CBBDFDD16D5E03</vt:lpwstr>
  </property>
</Properties>
</file>